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DF3" w:rsidRPr="005C2DF3" w:rsidRDefault="005C2DF3" w:rsidP="005C2DF3">
      <w:pPr>
        <w:pStyle w:val="NormalWeb"/>
        <w:spacing w:before="0" w:beforeAutospacing="0" w:after="0" w:afterAutospacing="0"/>
        <w:rPr>
          <w:rFonts w:ascii="Helvetica" w:hAnsi="Helvetica" w:cs="Arial"/>
          <w:sz w:val="22"/>
          <w:szCs w:val="22"/>
          <w:u w:val="single"/>
        </w:rPr>
      </w:pPr>
      <w:r w:rsidRPr="005C2DF3">
        <w:rPr>
          <w:rFonts w:ascii="Helvetica" w:hAnsi="Helvetica" w:cs="Arial"/>
          <w:noProof/>
          <w:sz w:val="22"/>
          <w:szCs w:val="22"/>
          <w:u w:val="single"/>
        </w:rPr>
        <w:drawing>
          <wp:anchor distT="0" distB="0" distL="114300" distR="114300" simplePos="0" relativeHeight="251658240" behindDoc="0" locked="0" layoutInCell="1" allowOverlap="1" wp14:anchorId="599AA522" wp14:editId="1CBDE764">
            <wp:simplePos x="0" y="0"/>
            <wp:positionH relativeFrom="margin">
              <wp:align>right</wp:align>
            </wp:positionH>
            <wp:positionV relativeFrom="margin">
              <wp:align>top</wp:align>
            </wp:positionV>
            <wp:extent cx="1619250" cy="1028700"/>
            <wp:effectExtent l="0" t="0" r="6350" b="0"/>
            <wp:wrapSquare wrapText="bothSides"/>
            <wp:docPr id="1" name="Picture 1" descr="Macintosh HD:Users:jennifer:Desktop:scpl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nifer:Desktop:scpl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794"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2DF3">
        <w:rPr>
          <w:rFonts w:ascii="Helvetica" w:hAnsi="Helvetica" w:cs="Arial"/>
          <w:sz w:val="22"/>
          <w:szCs w:val="22"/>
          <w:u w:val="single"/>
        </w:rPr>
        <w:t xml:space="preserve">FOR IMMEDIATE RELEASE </w:t>
      </w:r>
    </w:p>
    <w:p w:rsidR="005C2DF3" w:rsidRPr="005C2DF3" w:rsidRDefault="005C2DF3" w:rsidP="005C2DF3">
      <w:pPr>
        <w:pStyle w:val="NormalWeb"/>
        <w:spacing w:before="0" w:beforeAutospacing="0" w:after="0" w:afterAutospacing="0"/>
        <w:rPr>
          <w:rFonts w:ascii="Helvetica" w:hAnsi="Helvetica" w:cs="Arial"/>
          <w:sz w:val="22"/>
          <w:szCs w:val="22"/>
        </w:rPr>
      </w:pPr>
    </w:p>
    <w:p w:rsidR="00CC0903" w:rsidRDefault="005C2DF3" w:rsidP="005C2DF3">
      <w:pPr>
        <w:pStyle w:val="NormalWeb"/>
        <w:spacing w:before="0" w:beforeAutospacing="0" w:after="0" w:afterAutospacing="0"/>
        <w:rPr>
          <w:rFonts w:ascii="Helvetica" w:hAnsi="Helvetica" w:cs="Arial"/>
          <w:sz w:val="22"/>
          <w:szCs w:val="22"/>
        </w:rPr>
      </w:pPr>
      <w:r w:rsidRPr="005C2DF3">
        <w:rPr>
          <w:rFonts w:ascii="Helvetica" w:hAnsi="Helvetica" w:cs="Arial"/>
          <w:sz w:val="22"/>
          <w:szCs w:val="22"/>
        </w:rPr>
        <w:t>CONTACT</w:t>
      </w:r>
      <w:proofErr w:type="gramStart"/>
      <w:r w:rsidRPr="005C2DF3">
        <w:rPr>
          <w:rFonts w:ascii="Helvetica" w:hAnsi="Helvetica" w:cs="Arial"/>
          <w:sz w:val="22"/>
          <w:szCs w:val="22"/>
        </w:rPr>
        <w:t>:</w:t>
      </w:r>
      <w:proofErr w:type="gramEnd"/>
      <w:r w:rsidRPr="005C2DF3">
        <w:rPr>
          <w:rFonts w:ascii="Helvetica" w:hAnsi="Helvetica" w:cs="Arial"/>
          <w:sz w:val="22"/>
          <w:szCs w:val="22"/>
        </w:rPr>
        <w:br/>
        <w:t>Janis O’Driscoll, 831- 427-7700, x7662</w:t>
      </w:r>
    </w:p>
    <w:p w:rsidR="005C2DF3" w:rsidRPr="005C2DF3" w:rsidRDefault="005C2DF3" w:rsidP="005C2DF3">
      <w:pPr>
        <w:pStyle w:val="NormalWeb"/>
        <w:spacing w:before="0" w:beforeAutospacing="0" w:after="0" w:afterAutospacing="0"/>
        <w:rPr>
          <w:rFonts w:ascii="Helvetica" w:hAnsi="Helvetica" w:cs="Arial"/>
          <w:sz w:val="22"/>
          <w:szCs w:val="22"/>
        </w:rPr>
      </w:pPr>
      <w:r w:rsidRPr="005C2DF3">
        <w:rPr>
          <w:rFonts w:ascii="Helvetica" w:hAnsi="Helvetica" w:cs="Arial"/>
          <w:sz w:val="22"/>
          <w:szCs w:val="22"/>
        </w:rPr>
        <w:t>odriscollj@santacruzpl.org</w:t>
      </w:r>
    </w:p>
    <w:p w:rsidR="005C2DF3" w:rsidRPr="005C2DF3" w:rsidRDefault="005C2DF3" w:rsidP="005C2DF3">
      <w:pPr>
        <w:pStyle w:val="NormalWeb"/>
        <w:spacing w:before="0" w:beforeAutospacing="0" w:after="0" w:afterAutospacing="0"/>
        <w:rPr>
          <w:rFonts w:ascii="Helvetica" w:hAnsi="Helvetica" w:cs="Arial"/>
          <w:sz w:val="22"/>
          <w:szCs w:val="22"/>
        </w:rPr>
      </w:pPr>
      <w:r w:rsidRPr="005C2DF3">
        <w:rPr>
          <w:rFonts w:ascii="Helvetica" w:hAnsi="Helvetica" w:cs="Arial"/>
          <w:sz w:val="22"/>
          <w:szCs w:val="22"/>
        </w:rPr>
        <w:t xml:space="preserve"> </w:t>
      </w:r>
    </w:p>
    <w:p w:rsidR="005C2DF3" w:rsidRPr="005C2DF3" w:rsidRDefault="005C2DF3" w:rsidP="005C2DF3">
      <w:pPr>
        <w:pStyle w:val="NormalWeb"/>
        <w:spacing w:before="0" w:beforeAutospacing="0" w:after="0" w:afterAutospacing="0"/>
        <w:jc w:val="center"/>
        <w:rPr>
          <w:rFonts w:ascii="Helvetica" w:hAnsi="Helvetica" w:cs="Arial"/>
          <w:b/>
          <w:bCs/>
          <w:sz w:val="28"/>
          <w:szCs w:val="28"/>
        </w:rPr>
      </w:pPr>
    </w:p>
    <w:p w:rsidR="005C2DF3" w:rsidRPr="005C2DF3" w:rsidRDefault="006E5F51" w:rsidP="005C2DF3">
      <w:pPr>
        <w:pStyle w:val="NormalWeb"/>
        <w:spacing w:before="0" w:beforeAutospacing="0" w:after="0" w:afterAutospacing="0"/>
        <w:jc w:val="center"/>
        <w:rPr>
          <w:rFonts w:ascii="Helvetica" w:hAnsi="Helvetica" w:cs="Arial"/>
          <w:sz w:val="28"/>
          <w:szCs w:val="28"/>
        </w:rPr>
      </w:pPr>
      <w:r>
        <w:rPr>
          <w:rFonts w:ascii="Helvetica" w:hAnsi="Helvetica" w:cs="Arial"/>
          <w:sz w:val="28"/>
          <w:szCs w:val="28"/>
        </w:rPr>
        <w:t xml:space="preserve">Downtown Branch </w:t>
      </w:r>
      <w:r w:rsidR="00705053">
        <w:rPr>
          <w:rFonts w:ascii="Helvetica" w:hAnsi="Helvetica" w:cs="Arial"/>
          <w:sz w:val="28"/>
          <w:szCs w:val="28"/>
        </w:rPr>
        <w:t xml:space="preserve">Library </w:t>
      </w:r>
      <w:r>
        <w:rPr>
          <w:rFonts w:ascii="Helvetica" w:hAnsi="Helvetica" w:cs="Arial"/>
          <w:sz w:val="28"/>
          <w:szCs w:val="28"/>
        </w:rPr>
        <w:t>Renovation</w:t>
      </w:r>
      <w:r w:rsidR="009E2163">
        <w:rPr>
          <w:rFonts w:ascii="Helvetica" w:hAnsi="Helvetica" w:cs="Arial"/>
          <w:sz w:val="28"/>
          <w:szCs w:val="28"/>
        </w:rPr>
        <w:t xml:space="preserve"> Committee Sets First Meeting</w:t>
      </w:r>
    </w:p>
    <w:p w:rsidR="005C2DF3" w:rsidRDefault="009E2163" w:rsidP="005C2DF3">
      <w:pPr>
        <w:pStyle w:val="NormalWeb"/>
        <w:spacing w:before="0" w:beforeAutospacing="0" w:after="0" w:afterAutospacing="0"/>
        <w:jc w:val="center"/>
        <w:rPr>
          <w:rFonts w:ascii="Helvetica" w:hAnsi="Helvetica" w:cs="Arial"/>
          <w:i/>
          <w:sz w:val="24"/>
          <w:szCs w:val="24"/>
        </w:rPr>
      </w:pPr>
      <w:r>
        <w:rPr>
          <w:rFonts w:ascii="Helvetica" w:hAnsi="Helvetica" w:cs="Arial"/>
          <w:i/>
          <w:sz w:val="24"/>
          <w:szCs w:val="24"/>
        </w:rPr>
        <w:t xml:space="preserve">Citizen Group Begins Its Work </w:t>
      </w:r>
    </w:p>
    <w:p w:rsidR="00D05BC0" w:rsidRPr="005C2DF3" w:rsidRDefault="00D05BC0" w:rsidP="005C2DF3">
      <w:pPr>
        <w:pStyle w:val="NormalWeb"/>
        <w:spacing w:before="0" w:beforeAutospacing="0" w:after="0" w:afterAutospacing="0"/>
        <w:jc w:val="center"/>
        <w:rPr>
          <w:rFonts w:ascii="Helvetica" w:hAnsi="Helvetica" w:cs="Arial"/>
          <w:i/>
          <w:sz w:val="24"/>
          <w:szCs w:val="24"/>
        </w:rPr>
      </w:pPr>
    </w:p>
    <w:p w:rsidR="00705053" w:rsidRDefault="009E2163" w:rsidP="005C2DF3">
      <w:pPr>
        <w:widowControl w:val="0"/>
        <w:autoSpaceDE w:val="0"/>
        <w:autoSpaceDN w:val="0"/>
        <w:adjustRightInd w:val="0"/>
        <w:rPr>
          <w:rFonts w:ascii="Helvetica" w:hAnsi="Helvetica" w:cs="Arial"/>
          <w:bCs/>
        </w:rPr>
      </w:pPr>
      <w:r>
        <w:rPr>
          <w:rFonts w:ascii="Helvetica" w:hAnsi="Helvetica" w:cs="Arial"/>
          <w:bCs/>
        </w:rPr>
        <w:t>JUNE 2</w:t>
      </w:r>
      <w:r w:rsidR="006E5F51">
        <w:rPr>
          <w:rFonts w:ascii="Helvetica" w:hAnsi="Helvetica" w:cs="Arial"/>
          <w:bCs/>
        </w:rPr>
        <w:t>, 2017</w:t>
      </w:r>
      <w:r w:rsidR="005C2DF3" w:rsidRPr="005C2DF3">
        <w:rPr>
          <w:rFonts w:ascii="Helvetica" w:hAnsi="Helvetica" w:cs="Arial"/>
          <w:bCs/>
        </w:rPr>
        <w:t>—SANTA CRUZ, CA—The Santa Cruz Public Library System</w:t>
      </w:r>
      <w:r w:rsidR="00600722">
        <w:rPr>
          <w:rFonts w:ascii="Helvetica" w:hAnsi="Helvetica" w:cs="Arial"/>
          <w:bCs/>
        </w:rPr>
        <w:t xml:space="preserve"> </w:t>
      </w:r>
      <w:bookmarkStart w:id="0" w:name="_GoBack"/>
      <w:bookmarkEnd w:id="0"/>
      <w:r w:rsidR="005C2DF3" w:rsidRPr="005C2DF3">
        <w:rPr>
          <w:rFonts w:ascii="Helvetica" w:hAnsi="Helvetica" w:cs="Arial"/>
          <w:bCs/>
        </w:rPr>
        <w:t xml:space="preserve">today announced </w:t>
      </w:r>
      <w:r>
        <w:rPr>
          <w:rFonts w:ascii="Helvetica" w:hAnsi="Helvetica" w:cs="Arial"/>
          <w:bCs/>
        </w:rPr>
        <w:t xml:space="preserve">that </w:t>
      </w:r>
      <w:r w:rsidR="00705053">
        <w:rPr>
          <w:rFonts w:ascii="Helvetica" w:hAnsi="Helvetica" w:cs="Arial"/>
          <w:bCs/>
        </w:rPr>
        <w:t xml:space="preserve">the citizen </w:t>
      </w:r>
      <w:r w:rsidR="006E5F51">
        <w:rPr>
          <w:rFonts w:ascii="Helvetica" w:hAnsi="Helvetica" w:cs="Arial"/>
          <w:bCs/>
        </w:rPr>
        <w:t xml:space="preserve">Downtown Branch Library Advisory Committee has </w:t>
      </w:r>
      <w:r w:rsidR="00705053">
        <w:rPr>
          <w:rFonts w:ascii="Helvetica" w:hAnsi="Helvetica" w:cs="Arial"/>
          <w:bCs/>
        </w:rPr>
        <w:t xml:space="preserve">set its first meeting. </w:t>
      </w:r>
    </w:p>
    <w:p w:rsidR="00705053" w:rsidRDefault="00705053" w:rsidP="005C2DF3">
      <w:pPr>
        <w:widowControl w:val="0"/>
        <w:autoSpaceDE w:val="0"/>
        <w:autoSpaceDN w:val="0"/>
        <w:adjustRightInd w:val="0"/>
        <w:rPr>
          <w:rFonts w:ascii="Helvetica" w:hAnsi="Helvetica" w:cs="Arial"/>
          <w:bCs/>
        </w:rPr>
      </w:pPr>
    </w:p>
    <w:p w:rsidR="005C2DF3" w:rsidRDefault="00705053" w:rsidP="005C2DF3">
      <w:pPr>
        <w:widowControl w:val="0"/>
        <w:autoSpaceDE w:val="0"/>
        <w:autoSpaceDN w:val="0"/>
        <w:adjustRightInd w:val="0"/>
        <w:rPr>
          <w:rFonts w:ascii="Helvetica" w:hAnsi="Helvetica" w:cs="Arial"/>
          <w:bCs/>
        </w:rPr>
      </w:pPr>
      <w:r>
        <w:rPr>
          <w:rFonts w:ascii="Helvetica" w:hAnsi="Helvetica" w:cs="Arial"/>
          <w:bCs/>
        </w:rPr>
        <w:t xml:space="preserve">The Committee, </w:t>
      </w:r>
      <w:r w:rsidR="006E5F51">
        <w:rPr>
          <w:rFonts w:ascii="Helvetica" w:hAnsi="Helvetica" w:cs="Arial"/>
          <w:bCs/>
        </w:rPr>
        <w:t>formed to assist</w:t>
      </w:r>
      <w:r w:rsidR="00D05BC0">
        <w:rPr>
          <w:rFonts w:ascii="Helvetica" w:hAnsi="Helvetica" w:cs="Arial"/>
          <w:bCs/>
        </w:rPr>
        <w:t xml:space="preserve"> the Library and the City in developing </w:t>
      </w:r>
      <w:r>
        <w:rPr>
          <w:rFonts w:ascii="Helvetica" w:hAnsi="Helvetica" w:cs="Arial"/>
          <w:bCs/>
        </w:rPr>
        <w:t>a written building program outlining</w:t>
      </w:r>
      <w:r w:rsidR="00D05BC0">
        <w:rPr>
          <w:rFonts w:ascii="Helvetica" w:hAnsi="Helvetica" w:cs="Arial"/>
          <w:bCs/>
        </w:rPr>
        <w:t xml:space="preserve"> the branch’s space n</w:t>
      </w:r>
      <w:r>
        <w:rPr>
          <w:rFonts w:ascii="Helvetica" w:hAnsi="Helvetica" w:cs="Arial"/>
          <w:bCs/>
        </w:rPr>
        <w:t xml:space="preserve">eeds over the next twenty years, will meet on </w:t>
      </w:r>
      <w:r w:rsidR="00B06D5F">
        <w:rPr>
          <w:rFonts w:ascii="Helvetica" w:hAnsi="Helvetica" w:cs="Arial"/>
          <w:bCs/>
        </w:rPr>
        <w:t>Wednesday, June 14 in the Santa Cruz City Council Chambers at 6:30pm.</w:t>
      </w:r>
      <w:r w:rsidR="00946378">
        <w:rPr>
          <w:rFonts w:ascii="Helvetica" w:hAnsi="Helvetica" w:cs="Arial"/>
          <w:bCs/>
        </w:rPr>
        <w:t xml:space="preserve"> </w:t>
      </w:r>
    </w:p>
    <w:p w:rsidR="00B06D5F" w:rsidRDefault="00B06D5F" w:rsidP="005C2DF3">
      <w:pPr>
        <w:widowControl w:val="0"/>
        <w:autoSpaceDE w:val="0"/>
        <w:autoSpaceDN w:val="0"/>
        <w:adjustRightInd w:val="0"/>
        <w:rPr>
          <w:rFonts w:ascii="Helvetica" w:hAnsi="Helvetica" w:cs="Arial"/>
          <w:bCs/>
        </w:rPr>
      </w:pPr>
    </w:p>
    <w:p w:rsidR="00B06D5F" w:rsidRDefault="00B06D5F" w:rsidP="005C2DF3">
      <w:pPr>
        <w:widowControl w:val="0"/>
        <w:autoSpaceDE w:val="0"/>
        <w:autoSpaceDN w:val="0"/>
        <w:adjustRightInd w:val="0"/>
        <w:rPr>
          <w:rFonts w:ascii="Helvetica" w:hAnsi="Helvetica" w:cs="Arial"/>
          <w:bCs/>
        </w:rPr>
      </w:pPr>
      <w:r>
        <w:rPr>
          <w:rFonts w:ascii="Helvetica" w:hAnsi="Helvetica" w:cs="Arial"/>
          <w:bCs/>
        </w:rPr>
        <w:t xml:space="preserve">“We are eager to explore all the possibilities,” commented Director of Libraries, Susan </w:t>
      </w:r>
      <w:proofErr w:type="spellStart"/>
      <w:r>
        <w:rPr>
          <w:rFonts w:ascii="Helvetica" w:hAnsi="Helvetica" w:cs="Arial"/>
          <w:bCs/>
        </w:rPr>
        <w:t>Nemitz</w:t>
      </w:r>
      <w:proofErr w:type="spellEnd"/>
      <w:r>
        <w:rPr>
          <w:rFonts w:ascii="Helvetica" w:hAnsi="Helvetica" w:cs="Arial"/>
          <w:bCs/>
        </w:rPr>
        <w:t>. “And we are grateful to the Committee members who are volunteering their time to do this important work,” she added.</w:t>
      </w:r>
    </w:p>
    <w:p w:rsidR="00B06D5F" w:rsidRDefault="00B06D5F" w:rsidP="005C2DF3">
      <w:pPr>
        <w:rPr>
          <w:rFonts w:ascii="Helvetica" w:hAnsi="Helvetica" w:cs="Arial"/>
        </w:rPr>
      </w:pPr>
    </w:p>
    <w:p w:rsidR="005C2DF3" w:rsidRDefault="00946378" w:rsidP="005C2DF3">
      <w:pPr>
        <w:rPr>
          <w:rFonts w:ascii="Helvetica" w:hAnsi="Helvetica" w:cs="Arial"/>
        </w:rPr>
      </w:pPr>
      <w:r>
        <w:rPr>
          <w:rFonts w:ascii="Helvetica" w:hAnsi="Helvetica" w:cs="Arial"/>
        </w:rPr>
        <w:t xml:space="preserve">The </w:t>
      </w:r>
      <w:r w:rsidR="00095079">
        <w:rPr>
          <w:rFonts w:ascii="Helvetica" w:hAnsi="Helvetica" w:cs="Arial"/>
        </w:rPr>
        <w:t xml:space="preserve">Advisory </w:t>
      </w:r>
      <w:r>
        <w:rPr>
          <w:rFonts w:ascii="Helvetica" w:hAnsi="Helvetica" w:cs="Arial"/>
        </w:rPr>
        <w:t>C</w:t>
      </w:r>
      <w:r w:rsidR="00D05BC0">
        <w:rPr>
          <w:rFonts w:ascii="Helvetica" w:hAnsi="Helvetica" w:cs="Arial"/>
        </w:rPr>
        <w:t>ommittee will study recently developed public library buildings, review staff input and current use, as well as examine the broader community’s needs.  The Committee will also be considering possible locations for the renovated/new Downtown Branch.</w:t>
      </w:r>
      <w:r w:rsidR="00B06D5F">
        <w:rPr>
          <w:rFonts w:ascii="Helvetica" w:hAnsi="Helvetica" w:cs="Arial"/>
        </w:rPr>
        <w:t xml:space="preserve">  Community comment is welcomed during this public process.</w:t>
      </w:r>
    </w:p>
    <w:p w:rsidR="00D05BC0" w:rsidRPr="005C2DF3" w:rsidRDefault="00D05BC0" w:rsidP="005C2DF3">
      <w:pPr>
        <w:rPr>
          <w:rFonts w:ascii="Helvetica" w:hAnsi="Helvetica" w:cs="Arial"/>
        </w:rPr>
      </w:pPr>
    </w:p>
    <w:p w:rsidR="00946378" w:rsidRDefault="00266F84" w:rsidP="005C2DF3">
      <w:pPr>
        <w:rPr>
          <w:rFonts w:ascii="Helvetica" w:hAnsi="Helvetica" w:cs="Arial"/>
        </w:rPr>
      </w:pPr>
      <w:r>
        <w:rPr>
          <w:rFonts w:ascii="Helvetica" w:hAnsi="Helvetica" w:cs="Arial"/>
        </w:rPr>
        <w:t>Following the meeting on June 14, the Committee expects to meet twice a month every 2</w:t>
      </w:r>
      <w:r w:rsidRPr="00266F84">
        <w:rPr>
          <w:rFonts w:ascii="Helvetica" w:hAnsi="Helvetica" w:cs="Arial"/>
          <w:vertAlign w:val="superscript"/>
        </w:rPr>
        <w:t>nd</w:t>
      </w:r>
      <w:r>
        <w:rPr>
          <w:rFonts w:ascii="Helvetica" w:hAnsi="Helvetica" w:cs="Arial"/>
        </w:rPr>
        <w:t xml:space="preserve"> Wednesday and 4</w:t>
      </w:r>
      <w:r w:rsidRPr="00266F84">
        <w:rPr>
          <w:rFonts w:ascii="Helvetica" w:hAnsi="Helvetica" w:cs="Arial"/>
          <w:vertAlign w:val="superscript"/>
        </w:rPr>
        <w:t>th</w:t>
      </w:r>
      <w:r>
        <w:rPr>
          <w:rFonts w:ascii="Helvetica" w:hAnsi="Helvetica" w:cs="Arial"/>
        </w:rPr>
        <w:t xml:space="preserve"> Thursday, and to prepare a report for the Library Joint Powers Board in November 2017.  Subsequent meetings will be held in t</w:t>
      </w:r>
      <w:r w:rsidR="003D41EA">
        <w:rPr>
          <w:rFonts w:ascii="Helvetica" w:hAnsi="Helvetica" w:cs="Arial"/>
        </w:rPr>
        <w:t>he Downtown Branch meeting room at 224 Church Street in Santa Cruz.</w:t>
      </w:r>
      <w:r>
        <w:rPr>
          <w:rFonts w:ascii="Helvetica" w:hAnsi="Helvetica" w:cs="Arial"/>
        </w:rPr>
        <w:t xml:space="preserve">  The July 12</w:t>
      </w:r>
      <w:r w:rsidRPr="00266F84">
        <w:rPr>
          <w:rFonts w:ascii="Helvetica" w:hAnsi="Helvetica" w:cs="Arial"/>
          <w:vertAlign w:val="superscript"/>
        </w:rPr>
        <w:t>th</w:t>
      </w:r>
      <w:r>
        <w:rPr>
          <w:rFonts w:ascii="Helvetica" w:hAnsi="Helvetica" w:cs="Arial"/>
        </w:rPr>
        <w:t xml:space="preserve"> meeting will be held at the new Los Gatos Public Library in Los Gatos as part of its exploration of 21</w:t>
      </w:r>
      <w:r w:rsidRPr="00266F84">
        <w:rPr>
          <w:rFonts w:ascii="Helvetica" w:hAnsi="Helvetica" w:cs="Arial"/>
          <w:vertAlign w:val="superscript"/>
        </w:rPr>
        <w:t>st</w:t>
      </w:r>
      <w:r>
        <w:rPr>
          <w:rFonts w:ascii="Helvetica" w:hAnsi="Helvetica" w:cs="Arial"/>
        </w:rPr>
        <w:t xml:space="preserve"> Library concepts.</w:t>
      </w:r>
    </w:p>
    <w:p w:rsidR="00266F84" w:rsidRDefault="00266F84" w:rsidP="005C2DF3">
      <w:pPr>
        <w:rPr>
          <w:rFonts w:ascii="Helvetica" w:hAnsi="Helvetica" w:cs="Arial"/>
        </w:rPr>
      </w:pPr>
    </w:p>
    <w:p w:rsidR="00946378" w:rsidRDefault="00946378" w:rsidP="005C2DF3">
      <w:pPr>
        <w:rPr>
          <w:rFonts w:ascii="Helvetica" w:hAnsi="Helvetica" w:cs="Arial"/>
        </w:rPr>
      </w:pPr>
      <w:r>
        <w:rPr>
          <w:rFonts w:ascii="Helvetica" w:hAnsi="Helvetica" w:cs="Arial"/>
        </w:rPr>
        <w:t>All meetings of the Committee will be public and the community is inv</w:t>
      </w:r>
      <w:r w:rsidR="00266F84">
        <w:rPr>
          <w:rFonts w:ascii="Helvetica" w:hAnsi="Helvetica" w:cs="Arial"/>
        </w:rPr>
        <w:t xml:space="preserve">ited to attend and contribute. </w:t>
      </w:r>
      <w:r>
        <w:rPr>
          <w:rFonts w:ascii="Helvetica" w:hAnsi="Helvetica" w:cs="Arial"/>
        </w:rPr>
        <w:t xml:space="preserve"> The work of the Committee will also be tracked on the Library’s website:  </w:t>
      </w:r>
      <w:hyperlink r:id="rId7" w:history="1">
        <w:r w:rsidR="00095079" w:rsidRPr="005E13B0">
          <w:rPr>
            <w:rStyle w:val="Hyperlink"/>
            <w:rFonts w:ascii="Helvetica" w:hAnsi="Helvetica" w:cs="Arial"/>
          </w:rPr>
          <w:t>https://www.santacruzpl.org/measure_s/</w:t>
        </w:r>
      </w:hyperlink>
    </w:p>
    <w:p w:rsidR="00095079" w:rsidRDefault="00095079" w:rsidP="005C2DF3">
      <w:pPr>
        <w:rPr>
          <w:rFonts w:ascii="Helvetica" w:hAnsi="Helvetica" w:cs="Arial"/>
        </w:rPr>
      </w:pPr>
    </w:p>
    <w:p w:rsidR="005C2DF3" w:rsidRPr="005C2DF3" w:rsidRDefault="005C2DF3" w:rsidP="005C2DF3">
      <w:pPr>
        <w:rPr>
          <w:rFonts w:ascii="Helvetica" w:hAnsi="Helvetica" w:cs="Arial"/>
          <w:b/>
        </w:rPr>
      </w:pPr>
      <w:r w:rsidRPr="005C2DF3">
        <w:rPr>
          <w:rFonts w:ascii="Helvetica" w:hAnsi="Helvetica" w:cs="Arial"/>
          <w:b/>
        </w:rPr>
        <w:t>About the Santa Cruz Public Library System</w:t>
      </w:r>
    </w:p>
    <w:p w:rsidR="005C2DF3" w:rsidRDefault="005C2DF3" w:rsidP="005C2DF3">
      <w:pPr>
        <w:rPr>
          <w:rFonts w:ascii="Helvetica" w:hAnsi="Helvetica" w:cs="Arial"/>
          <w:sz w:val="22"/>
          <w:szCs w:val="22"/>
        </w:rPr>
      </w:pPr>
      <w:r w:rsidRPr="005C2DF3">
        <w:rPr>
          <w:rFonts w:ascii="Helvetica" w:hAnsi="Helvetica" w:cs="Arial"/>
          <w:sz w:val="22"/>
          <w:szCs w:val="22"/>
        </w:rPr>
        <w:t xml:space="preserve">The Santa Cruz Public Libraries (SCPL) system delivers information, education, enrichment and inspiration through a network of 10 neighborhood library branches, a web-based digital library, a Bookmobile and community-based programs. SCPL serves children, teens and adults with innovative programming, professional services and community facilities that spark imagination and support discovery. Residents can explore a wide range of interests from academic research, book clubs and literacy programs to digital photography, locally-produced music and local history. Branch locations include Aptos, Boulder Creek, </w:t>
      </w:r>
      <w:proofErr w:type="spellStart"/>
      <w:r w:rsidRPr="005C2DF3">
        <w:rPr>
          <w:rFonts w:ascii="Helvetica" w:hAnsi="Helvetica" w:cs="Arial"/>
          <w:sz w:val="22"/>
          <w:szCs w:val="22"/>
        </w:rPr>
        <w:t>Branciforte</w:t>
      </w:r>
      <w:proofErr w:type="spellEnd"/>
      <w:r w:rsidRPr="005C2DF3">
        <w:rPr>
          <w:rFonts w:ascii="Helvetica" w:hAnsi="Helvetica" w:cs="Arial"/>
          <w:sz w:val="22"/>
          <w:szCs w:val="22"/>
        </w:rPr>
        <w:t xml:space="preserve">, Capitola, Downtown </w:t>
      </w:r>
      <w:r w:rsidRPr="005C2DF3">
        <w:rPr>
          <w:rFonts w:ascii="Helvetica" w:hAnsi="Helvetica" w:cs="Arial"/>
          <w:sz w:val="22"/>
          <w:szCs w:val="22"/>
        </w:rPr>
        <w:lastRenderedPageBreak/>
        <w:t xml:space="preserve">Santa Cruz, Felton, Garfield Park, La </w:t>
      </w:r>
      <w:proofErr w:type="spellStart"/>
      <w:r w:rsidRPr="005C2DF3">
        <w:rPr>
          <w:rFonts w:ascii="Helvetica" w:hAnsi="Helvetica" w:cs="Arial"/>
          <w:sz w:val="22"/>
          <w:szCs w:val="22"/>
        </w:rPr>
        <w:t>Selva</w:t>
      </w:r>
      <w:proofErr w:type="spellEnd"/>
      <w:r w:rsidRPr="005C2DF3">
        <w:rPr>
          <w:rFonts w:ascii="Helvetica" w:hAnsi="Helvetica" w:cs="Arial"/>
          <w:sz w:val="22"/>
          <w:szCs w:val="22"/>
        </w:rPr>
        <w:t xml:space="preserve"> Beach, Live Oak and Scotts Valley. Learn more about SCPL at </w:t>
      </w:r>
      <w:hyperlink r:id="rId8" w:history="1">
        <w:r w:rsidRPr="005C2DF3">
          <w:rPr>
            <w:rFonts w:ascii="Helvetica" w:hAnsi="Helvetica" w:cs="Arial"/>
            <w:color w:val="084EE6"/>
            <w:sz w:val="22"/>
            <w:szCs w:val="22"/>
            <w:u w:val="single" w:color="084EE6"/>
          </w:rPr>
          <w:t>SantaCruzPL.org</w:t>
        </w:r>
      </w:hyperlink>
      <w:r w:rsidRPr="005C2DF3">
        <w:rPr>
          <w:rFonts w:ascii="Helvetica" w:hAnsi="Helvetica" w:cs="Arial"/>
          <w:sz w:val="22"/>
          <w:szCs w:val="22"/>
        </w:rPr>
        <w:t xml:space="preserve"> or via Facebook, Instagram, Pinterest, Twitter and YouTube.</w:t>
      </w:r>
    </w:p>
    <w:p w:rsidR="00CC0903" w:rsidRDefault="00CC0903" w:rsidP="005C2DF3">
      <w:pPr>
        <w:rPr>
          <w:rFonts w:ascii="Helvetica" w:hAnsi="Helvetica" w:cs="Arial"/>
          <w:sz w:val="22"/>
          <w:szCs w:val="22"/>
        </w:rPr>
      </w:pPr>
    </w:p>
    <w:p w:rsidR="00CC0903" w:rsidRPr="005C2DF3" w:rsidRDefault="00CC0903" w:rsidP="00CC0903">
      <w:pPr>
        <w:jc w:val="center"/>
        <w:rPr>
          <w:rFonts w:ascii="Helvetica" w:hAnsi="Helvetica" w:cs="Arial"/>
          <w:sz w:val="22"/>
          <w:szCs w:val="22"/>
        </w:rPr>
      </w:pPr>
      <w:r>
        <w:rPr>
          <w:rFonts w:ascii="Helvetica" w:hAnsi="Helvetica" w:cs="Arial"/>
          <w:sz w:val="22"/>
          <w:szCs w:val="22"/>
        </w:rPr>
        <w:t>###</w:t>
      </w:r>
    </w:p>
    <w:sectPr w:rsidR="00CC0903" w:rsidRPr="005C2DF3" w:rsidSect="005C2DF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D02" w:rsidRDefault="006E6D02" w:rsidP="00095079">
      <w:r>
        <w:separator/>
      </w:r>
    </w:p>
  </w:endnote>
  <w:endnote w:type="continuationSeparator" w:id="0">
    <w:p w:rsidR="006E6D02" w:rsidRDefault="006E6D02" w:rsidP="0009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079" w:rsidRDefault="000950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079" w:rsidRDefault="000950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079" w:rsidRDefault="000950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D02" w:rsidRDefault="006E6D02" w:rsidP="00095079">
      <w:r>
        <w:separator/>
      </w:r>
    </w:p>
  </w:footnote>
  <w:footnote w:type="continuationSeparator" w:id="0">
    <w:p w:rsidR="006E6D02" w:rsidRDefault="006E6D02" w:rsidP="00095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079" w:rsidRDefault="000950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079" w:rsidRDefault="000950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079" w:rsidRDefault="000950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903"/>
    <w:rsid w:val="00095079"/>
    <w:rsid w:val="00266F84"/>
    <w:rsid w:val="003D41EA"/>
    <w:rsid w:val="005C2DF3"/>
    <w:rsid w:val="005C3BBA"/>
    <w:rsid w:val="00600722"/>
    <w:rsid w:val="006C01CA"/>
    <w:rsid w:val="006E5F51"/>
    <w:rsid w:val="006E6D02"/>
    <w:rsid w:val="00705053"/>
    <w:rsid w:val="00946378"/>
    <w:rsid w:val="009E2163"/>
    <w:rsid w:val="00B06D5F"/>
    <w:rsid w:val="00B70774"/>
    <w:rsid w:val="00CC0903"/>
    <w:rsid w:val="00D05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efaultImageDpi w14:val="300"/>
  <w15:docId w15:val="{F82576E9-6DCE-4A11-BEA2-E15FF444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2DF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5C2D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2DF3"/>
    <w:rPr>
      <w:rFonts w:ascii="Lucida Grande" w:hAnsi="Lucida Grande" w:cs="Lucida Grande"/>
      <w:sz w:val="18"/>
      <w:szCs w:val="18"/>
    </w:rPr>
  </w:style>
  <w:style w:type="character" w:styleId="Hyperlink">
    <w:name w:val="Hyperlink"/>
    <w:basedOn w:val="DefaultParagraphFont"/>
    <w:uiPriority w:val="99"/>
    <w:unhideWhenUsed/>
    <w:rsid w:val="00095079"/>
    <w:rPr>
      <w:color w:val="0000FF" w:themeColor="hyperlink"/>
      <w:u w:val="single"/>
    </w:rPr>
  </w:style>
  <w:style w:type="paragraph" w:styleId="Header">
    <w:name w:val="header"/>
    <w:basedOn w:val="Normal"/>
    <w:link w:val="HeaderChar"/>
    <w:uiPriority w:val="99"/>
    <w:unhideWhenUsed/>
    <w:rsid w:val="00095079"/>
    <w:pPr>
      <w:tabs>
        <w:tab w:val="center" w:pos="4680"/>
        <w:tab w:val="right" w:pos="9360"/>
      </w:tabs>
    </w:pPr>
  </w:style>
  <w:style w:type="character" w:customStyle="1" w:styleId="HeaderChar">
    <w:name w:val="Header Char"/>
    <w:basedOn w:val="DefaultParagraphFont"/>
    <w:link w:val="Header"/>
    <w:uiPriority w:val="99"/>
    <w:rsid w:val="00095079"/>
  </w:style>
  <w:style w:type="paragraph" w:styleId="Footer">
    <w:name w:val="footer"/>
    <w:basedOn w:val="Normal"/>
    <w:link w:val="FooterChar"/>
    <w:uiPriority w:val="99"/>
    <w:unhideWhenUsed/>
    <w:rsid w:val="00095079"/>
    <w:pPr>
      <w:tabs>
        <w:tab w:val="center" w:pos="4680"/>
        <w:tab w:val="right" w:pos="9360"/>
      </w:tabs>
    </w:pPr>
  </w:style>
  <w:style w:type="character" w:customStyle="1" w:styleId="FooterChar">
    <w:name w:val="Footer Char"/>
    <w:basedOn w:val="DefaultParagraphFont"/>
    <w:link w:val="Footer"/>
    <w:uiPriority w:val="99"/>
    <w:rsid w:val="00095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taCruzPL.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santacruzpl.org/measure_s/"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Miller Maxfield, Inc</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Maxfield</dc:creator>
  <cp:keywords/>
  <dc:description/>
  <cp:lastModifiedBy>Janis O'Driscoll</cp:lastModifiedBy>
  <cp:revision>3</cp:revision>
  <dcterms:created xsi:type="dcterms:W3CDTF">2017-06-02T17:40:00Z</dcterms:created>
  <dcterms:modified xsi:type="dcterms:W3CDTF">2017-06-02T17:44:00Z</dcterms:modified>
</cp:coreProperties>
</file>